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0" w:before="0" w:line="259" w:lineRule="auto"/>
        <w:ind w:left="0" w:right="0" w:firstLine="0"/>
        <w:jc w:val="left"/>
        <w:rPr>
          <w:rFonts w:ascii="Golos Text" w:cs="Golos Text" w:eastAsia="Golos Text" w:hAnsi="Golos Text"/>
          <w:color w:val="183463"/>
          <w:sz w:val="44"/>
          <w:szCs w:val="44"/>
        </w:rPr>
      </w:pPr>
      <w:r w:rsidDel="00000000" w:rsidR="00000000" w:rsidRPr="00000000">
        <w:rPr>
          <w:rFonts w:ascii="Golos Text" w:cs="Golos Text" w:eastAsia="Golos Text" w:hAnsi="Golos Text"/>
          <w:color w:val="183463"/>
          <w:sz w:val="46"/>
          <w:szCs w:val="46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720090</wp:posOffset>
            </wp:positionH>
            <wp:positionV relativeFrom="page">
              <wp:posOffset>1080135</wp:posOffset>
            </wp:positionV>
            <wp:extent cx="707760" cy="509588"/>
            <wp:effectExtent b="0" l="0" r="0" t="0"/>
            <wp:wrapSquare wrapText="bothSides" distB="114300" distT="114300" distL="114300" distR="114300"/>
            <wp:docPr id="144129453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7760" cy="5095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Golos Text" w:cs="Golos Text" w:eastAsia="Golos Text" w:hAnsi="Golos Text"/>
          <w:color w:val="183463"/>
          <w:sz w:val="44"/>
          <w:szCs w:val="44"/>
          <w:rtl w:val="0"/>
        </w:rPr>
        <w:t xml:space="preserve">10 lat fact-checkingu w Polsce. Konferencja Stowarzyszenia Demagog</w:t>
      </w:r>
    </w:p>
    <w:p w:rsidR="00000000" w:rsidDel="00000000" w:rsidP="00000000" w:rsidRDefault="00000000" w:rsidRPr="00000000" w14:paraId="00000002">
      <w:pPr>
        <w:spacing w:after="0" w:line="276" w:lineRule="auto"/>
        <w:jc w:val="both"/>
        <w:rPr>
          <w:rFonts w:ascii="Lora" w:cs="Lora" w:eastAsia="Lora" w:hAnsi="Lora"/>
          <w:color w:val="233761"/>
          <w:sz w:val="30"/>
          <w:szCs w:val="30"/>
        </w:rPr>
      </w:pPr>
      <w:r w:rsidDel="00000000" w:rsidR="00000000" w:rsidRPr="00000000">
        <w:rPr>
          <w:rFonts w:ascii="Lora" w:cs="Lora" w:eastAsia="Lora" w:hAnsi="Lora"/>
          <w:b w:val="1"/>
          <w:color w:val="233761"/>
          <w:sz w:val="30"/>
          <w:szCs w:val="30"/>
          <w:rtl w:val="0"/>
        </w:rPr>
        <w:t xml:space="preserve">Czy dezinformacja nadal jest problemem? Doświadczenie Stowarzyszenia Demagog pokazuje, że problem ten wciąż się pogłębia. Pierwsza w Polsce organizacja factcheckingowa obchodzi w tym roku 10-lecie swojej działalności. Z tej okazji 12 kwietnia organizuje konferencję „Razem przeciw dezinformacji. </w:t>
      </w:r>
      <w:r w:rsidDel="00000000" w:rsidR="00000000" w:rsidRPr="00000000">
        <w:rPr>
          <w:rFonts w:ascii="Lora" w:cs="Lora" w:eastAsia="Lora" w:hAnsi="Lora"/>
          <w:b w:val="1"/>
          <w:color w:val="233761"/>
          <w:sz w:val="30"/>
          <w:szCs w:val="30"/>
          <w:highlight w:val="white"/>
          <w:rtl w:val="0"/>
        </w:rPr>
        <w:t xml:space="preserve">10 </w:t>
      </w:r>
      <w:r w:rsidDel="00000000" w:rsidR="00000000" w:rsidRPr="00000000">
        <w:rPr>
          <w:rFonts w:ascii="Lora" w:cs="Lora" w:eastAsia="Lora" w:hAnsi="Lora"/>
          <w:b w:val="1"/>
          <w:color w:val="233761"/>
          <w:sz w:val="30"/>
          <w:szCs w:val="30"/>
          <w:rtl w:val="0"/>
        </w:rPr>
        <w:t xml:space="preserve">lat fact-checkingu w Polsce”, na której swoją premierę będzie miała </w:t>
      </w:r>
      <w:r w:rsidDel="00000000" w:rsidR="00000000" w:rsidRPr="00000000">
        <w:rPr>
          <w:rFonts w:ascii="Lora" w:cs="Lora" w:eastAsia="Lora" w:hAnsi="Lora"/>
          <w:b w:val="1"/>
          <w:color w:val="233761"/>
          <w:sz w:val="30"/>
          <w:szCs w:val="30"/>
          <w:highlight w:val="white"/>
          <w:rtl w:val="0"/>
        </w:rPr>
        <w:t xml:space="preserve">druga </w:t>
      </w:r>
      <w:r w:rsidDel="00000000" w:rsidR="00000000" w:rsidRPr="00000000">
        <w:rPr>
          <w:rFonts w:ascii="Lora" w:cs="Lora" w:eastAsia="Lora" w:hAnsi="Lora"/>
          <w:b w:val="1"/>
          <w:color w:val="233761"/>
          <w:sz w:val="30"/>
          <w:szCs w:val="30"/>
          <w:rtl w:val="0"/>
        </w:rPr>
        <w:t xml:space="preserve">edycja raportu „Dezinformacja oczami Polaków 2024”.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jc w:val="both"/>
        <w:rPr>
          <w:rFonts w:ascii="Golos Text" w:cs="Golos Text" w:eastAsia="Golos Text" w:hAnsi="Golos Text"/>
          <w:color w:val="2337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jc w:val="both"/>
        <w:rPr>
          <w:rFonts w:ascii="Golos Text" w:cs="Golos Text" w:eastAsia="Golos Text" w:hAnsi="Golos Text"/>
          <w:b w:val="1"/>
          <w:color w:val="233761"/>
        </w:rPr>
      </w:pPr>
      <w:r w:rsidDel="00000000" w:rsidR="00000000" w:rsidRPr="00000000">
        <w:rPr>
          <w:rFonts w:ascii="Golos Text" w:cs="Golos Text" w:eastAsia="Golos Text" w:hAnsi="Golos Text"/>
          <w:b w:val="1"/>
          <w:color w:val="233761"/>
          <w:rtl w:val="0"/>
        </w:rPr>
        <w:t xml:space="preserve">Fact-checking wymaga wytrwałości</w:t>
      </w:r>
    </w:p>
    <w:p w:rsidR="00000000" w:rsidDel="00000000" w:rsidP="00000000" w:rsidRDefault="00000000" w:rsidRPr="00000000" w14:paraId="00000005">
      <w:pPr>
        <w:spacing w:after="0" w:line="276" w:lineRule="auto"/>
        <w:jc w:val="both"/>
        <w:rPr>
          <w:rFonts w:ascii="Golos Text" w:cs="Golos Text" w:eastAsia="Golos Text" w:hAnsi="Golos Text"/>
          <w:color w:val="2337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jc w:val="both"/>
        <w:rPr>
          <w:rFonts w:ascii="Lora" w:cs="Lora" w:eastAsia="Lora" w:hAnsi="Lora"/>
          <w:color w:val="233761"/>
        </w:rPr>
      </w:pPr>
      <w:r w:rsidDel="00000000" w:rsidR="00000000" w:rsidRPr="00000000">
        <w:rPr>
          <w:rFonts w:ascii="Lora" w:cs="Lora" w:eastAsia="Lora" w:hAnsi="Lora"/>
          <w:color w:val="233761"/>
          <w:rtl w:val="0"/>
        </w:rPr>
        <w:t xml:space="preserve">W kwietniu 2014 roku Demagog – jeszcze jako grupa studentek i studentów – zaczął weryfikować wypowiedzi i obietnice wyborcze polityków. Wcześniej w Polsce nie istniała żadna inna organizacja zajmująca się fact-checkingiem, tym samym powstanie Demagoga jest równoznaczne z początkiem profesjonalnej weryfikacji faktów w kraju. Dziś licznik na stronie stowarzyszenia wskazuje blisko 6 tys. sprawdzonych wypowiedzi i prawie 2,5 tys. obalonych fałszywych informacji.</w:t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>
          <w:rFonts w:ascii="Lora" w:cs="Lora" w:eastAsia="Lora" w:hAnsi="Lora"/>
          <w:color w:val="2337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>
          <w:rFonts w:ascii="Lora" w:cs="Lora" w:eastAsia="Lora" w:hAnsi="Lora"/>
          <w:color w:val="233761"/>
        </w:rPr>
      </w:pPr>
      <w:r w:rsidDel="00000000" w:rsidR="00000000" w:rsidRPr="00000000">
        <w:rPr>
          <w:rFonts w:ascii="Lora" w:cs="Lora" w:eastAsia="Lora" w:hAnsi="Lora"/>
          <w:color w:val="233761"/>
          <w:rtl w:val="0"/>
        </w:rPr>
        <w:t xml:space="preserve">„Przez 10 lat kierunek nadawały nam wyłącznie fakty. Fałszywe informacje istniały od dawna i wciąż będą się pojawiać, ale bez wysiłków organizacji factcheckingowych, takich jak nasza, mogłyby wyrządzić znacznie więcej szkód. Dlatego kontynuujemy naszą misję, opierając się wyłącznie na rzetelnych informacjach” – mówi Małgorzata Kilian-Grzegorczyk, prezeska Stowarzyszenia Demagog.</w:t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>
          <w:rFonts w:ascii="Golos Text" w:cs="Golos Text" w:eastAsia="Golos Text" w:hAnsi="Golos Text"/>
          <w:color w:val="2337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jc w:val="both"/>
        <w:rPr>
          <w:rFonts w:ascii="Golos Text" w:cs="Golos Text" w:eastAsia="Golos Text" w:hAnsi="Golos Text"/>
          <w:b w:val="1"/>
          <w:color w:val="233761"/>
        </w:rPr>
      </w:pPr>
      <w:r w:rsidDel="00000000" w:rsidR="00000000" w:rsidRPr="00000000">
        <w:rPr>
          <w:rFonts w:ascii="Golos Text" w:cs="Golos Text" w:eastAsia="Golos Text" w:hAnsi="Golos Text"/>
          <w:b w:val="1"/>
          <w:color w:val="233761"/>
          <w:rtl w:val="0"/>
        </w:rPr>
        <w:t xml:space="preserve">Konferencja „Razem przeciw dezinformacji. 10 lat fact-checkingu w Polsce”</w:t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>
          <w:rFonts w:ascii="Golos Text" w:cs="Golos Text" w:eastAsia="Golos Text" w:hAnsi="Golos Text"/>
          <w:b w:val="1"/>
          <w:color w:val="2337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>
          <w:rFonts w:ascii="Lora" w:cs="Lora" w:eastAsia="Lora" w:hAnsi="Lora"/>
          <w:color w:val="233761"/>
        </w:rPr>
      </w:pPr>
      <w:r w:rsidDel="00000000" w:rsidR="00000000" w:rsidRPr="00000000">
        <w:rPr>
          <w:rFonts w:ascii="Lora" w:cs="Lora" w:eastAsia="Lora" w:hAnsi="Lora"/>
          <w:color w:val="233761"/>
          <w:rtl w:val="0"/>
        </w:rPr>
        <w:t xml:space="preserve">12 kwietnia Demagog organizuje największą w Polsce konferencję na temat zwalczania dezinformacji. Tego dnia osoby ze środowiska dziennikarskiego, naukowego, biznesowego i politycznego zjednoczą swoje siły, aby wspólnie przemyśleć kluczowe tematy związane z dezinformacją. Rozmowy będą skupiać się na ocenie wpływu dezinformacji na społeczeństwo oraz skali zjawiska zarówno w Polsce, jak i na całym świecie. Omówione zostaną również wyzwania stojące przed środowiskiem factcheckingowym oraz znaczenie sztucznej inteligencji w kontekście dezinformacji. Przedmiotem dyskusji będą też strategie edukacji medialnej jako narzędzia wzmacniania społecznej odporności na dezinformację.</w:t>
      </w:r>
    </w:p>
    <w:p w:rsidR="00000000" w:rsidDel="00000000" w:rsidP="00000000" w:rsidRDefault="00000000" w:rsidRPr="00000000" w14:paraId="0000000D">
      <w:pPr>
        <w:spacing w:after="0" w:line="276" w:lineRule="auto"/>
        <w:jc w:val="both"/>
        <w:rPr>
          <w:rFonts w:ascii="Lora" w:cs="Lora" w:eastAsia="Lora" w:hAnsi="Lora"/>
          <w:color w:val="2337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jc w:val="both"/>
        <w:rPr>
          <w:rFonts w:ascii="Lora" w:cs="Lora" w:eastAsia="Lora" w:hAnsi="Lora"/>
          <w:color w:val="233761"/>
        </w:rPr>
      </w:pPr>
      <w:r w:rsidDel="00000000" w:rsidR="00000000" w:rsidRPr="00000000">
        <w:rPr>
          <w:rFonts w:ascii="Lora" w:cs="Lora" w:eastAsia="Lora" w:hAnsi="Lora"/>
          <w:color w:val="233761"/>
          <w:rtl w:val="0"/>
        </w:rPr>
        <w:t xml:space="preserve">Rzeczywistość ostatnich lat pokazała, że fact-checking jest szczególnie potrzebny w czasie kryzysów zdrowotnych, wojennych i społecznych. Wie to doskonale redaktor naczelny ukraińsk</w:t>
      </w:r>
      <w:r w:rsidDel="00000000" w:rsidR="00000000" w:rsidRPr="00000000">
        <w:rPr>
          <w:rFonts w:ascii="Lora" w:cs="Lora" w:eastAsia="Lora" w:hAnsi="Lora"/>
          <w:color w:val="233761"/>
          <w:highlight w:val="white"/>
          <w:rtl w:val="0"/>
        </w:rPr>
        <w:t xml:space="preserve">iego portalu StopFake.org – Jewhen Fedczenko – który otworzy konfer</w:t>
      </w:r>
      <w:r w:rsidDel="00000000" w:rsidR="00000000" w:rsidRPr="00000000">
        <w:rPr>
          <w:rFonts w:ascii="Lora" w:cs="Lora" w:eastAsia="Lora" w:hAnsi="Lora"/>
          <w:color w:val="233761"/>
          <w:rtl w:val="0"/>
        </w:rPr>
        <w:t xml:space="preserve">encję swoim wystąpieniem. </w:t>
      </w:r>
    </w:p>
    <w:p w:rsidR="00000000" w:rsidDel="00000000" w:rsidP="00000000" w:rsidRDefault="00000000" w:rsidRPr="00000000" w14:paraId="0000000F">
      <w:pPr>
        <w:spacing w:after="0" w:line="276" w:lineRule="auto"/>
        <w:jc w:val="both"/>
        <w:rPr>
          <w:rFonts w:ascii="Lora" w:cs="Lora" w:eastAsia="Lora" w:hAnsi="Lora"/>
          <w:color w:val="2337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jc w:val="both"/>
        <w:rPr>
          <w:rFonts w:ascii="Golos Text" w:cs="Golos Text" w:eastAsia="Golos Text" w:hAnsi="Golos Text"/>
          <w:b w:val="1"/>
          <w:color w:val="233761"/>
        </w:rPr>
      </w:pPr>
      <w:r w:rsidDel="00000000" w:rsidR="00000000" w:rsidRPr="00000000">
        <w:rPr>
          <w:rFonts w:ascii="Golos Text" w:cs="Golos Text" w:eastAsia="Golos Text" w:hAnsi="Golos Text"/>
          <w:b w:val="1"/>
          <w:color w:val="233761"/>
          <w:rtl w:val="0"/>
        </w:rPr>
        <w:t xml:space="preserve">Badanie „Dezinformacja oczami Polaków”</w:t>
      </w:r>
    </w:p>
    <w:p w:rsidR="00000000" w:rsidDel="00000000" w:rsidP="00000000" w:rsidRDefault="00000000" w:rsidRPr="00000000" w14:paraId="00000011">
      <w:pPr>
        <w:spacing w:after="0" w:line="276" w:lineRule="auto"/>
        <w:jc w:val="both"/>
        <w:rPr>
          <w:rFonts w:ascii="Golos Text" w:cs="Golos Text" w:eastAsia="Golos Text" w:hAnsi="Golos Text"/>
          <w:b w:val="1"/>
          <w:color w:val="2337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jc w:val="both"/>
        <w:rPr>
          <w:rFonts w:ascii="Lora" w:cs="Lora" w:eastAsia="Lora" w:hAnsi="Lora"/>
          <w:b w:val="1"/>
          <w:color w:val="233761"/>
        </w:rPr>
      </w:pPr>
      <w:r w:rsidDel="00000000" w:rsidR="00000000" w:rsidRPr="00000000">
        <w:rPr>
          <w:rFonts w:ascii="Lora" w:cs="Lora" w:eastAsia="Lora" w:hAnsi="Lora"/>
          <w:color w:val="233761"/>
          <w:rtl w:val="0"/>
        </w:rPr>
        <w:t xml:space="preserve">Podczas konferencji „10 lat fact-checkingu w Polsce” odbędzie się premiera</w:t>
      </w:r>
      <w:r w:rsidDel="00000000" w:rsidR="00000000" w:rsidRPr="00000000">
        <w:rPr>
          <w:rFonts w:ascii="Lora" w:cs="Lora" w:eastAsia="Lora" w:hAnsi="Lora"/>
          <w:color w:val="233761"/>
          <w:highlight w:val="white"/>
          <w:rtl w:val="0"/>
        </w:rPr>
        <w:t xml:space="preserve"> drugiej </w:t>
      </w:r>
      <w:r w:rsidDel="00000000" w:rsidR="00000000" w:rsidRPr="00000000">
        <w:rPr>
          <w:rFonts w:ascii="Lora" w:cs="Lora" w:eastAsia="Lora" w:hAnsi="Lora"/>
          <w:color w:val="233761"/>
          <w:rtl w:val="0"/>
        </w:rPr>
        <w:t xml:space="preserve">edycji raportu o stanie dezinformacji w Polsce, który powstał na podstawie badania opinii społecznej. Raport przygotowano</w:t>
      </w:r>
      <w:r w:rsidDel="00000000" w:rsidR="00000000" w:rsidRPr="00000000">
        <w:rPr>
          <w:rFonts w:ascii="Lora" w:cs="Lora" w:eastAsia="Lora" w:hAnsi="Lora"/>
          <w:b w:val="1"/>
          <w:color w:val="233761"/>
          <w:rtl w:val="0"/>
        </w:rPr>
        <w:t xml:space="preserve"> w ramach koalicji Stowarzyszenia Demagog, Fundacji Digital Poland i Związku Firm Public Relations „Razem przeciw dezinformacji”, która również obchodzi urodziny – już drugie.</w:t>
      </w:r>
    </w:p>
    <w:p w:rsidR="00000000" w:rsidDel="00000000" w:rsidP="00000000" w:rsidRDefault="00000000" w:rsidRPr="00000000" w14:paraId="00000013">
      <w:pPr>
        <w:spacing w:after="0" w:line="276" w:lineRule="auto"/>
        <w:jc w:val="both"/>
        <w:rPr>
          <w:rFonts w:ascii="Lora" w:cs="Lora" w:eastAsia="Lora" w:hAnsi="Lora"/>
          <w:color w:val="2337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jc w:val="both"/>
        <w:rPr>
          <w:rFonts w:ascii="Lora" w:cs="Lora" w:eastAsia="Lora" w:hAnsi="Lora"/>
          <w:color w:val="233761"/>
        </w:rPr>
      </w:pPr>
      <w:r w:rsidDel="00000000" w:rsidR="00000000" w:rsidRPr="00000000">
        <w:rPr>
          <w:rFonts w:ascii="Lora" w:cs="Lora" w:eastAsia="Lora" w:hAnsi="Lora"/>
          <w:color w:val="233761"/>
          <w:rtl w:val="0"/>
        </w:rPr>
        <w:t xml:space="preserve">Z pierwszej edycji raportu „Dezinformacja oczami Polaków” wynikało, że </w:t>
      </w:r>
      <w:r w:rsidDel="00000000" w:rsidR="00000000" w:rsidRPr="00000000">
        <w:rPr>
          <w:rFonts w:ascii="Lora" w:cs="Lora" w:eastAsia="Lora" w:hAnsi="Lora"/>
          <w:b w:val="1"/>
          <w:color w:val="233761"/>
          <w:rtl w:val="0"/>
        </w:rPr>
        <w:t xml:space="preserve">ponad 80 proc. osób spotkało się z fałszywymi informacjami. Według 84 proc. </w:t>
      </w:r>
      <w:r w:rsidDel="00000000" w:rsidR="00000000" w:rsidRPr="00000000">
        <w:rPr>
          <w:rFonts w:ascii="Lora" w:cs="Lora" w:eastAsia="Lora" w:hAnsi="Lora"/>
          <w:b w:val="1"/>
          <w:color w:val="233761"/>
          <w:highlight w:val="white"/>
          <w:rtl w:val="0"/>
        </w:rPr>
        <w:t xml:space="preserve">zbyt duża ilość tego typu treści </w:t>
      </w:r>
      <w:r w:rsidDel="00000000" w:rsidR="00000000" w:rsidRPr="00000000">
        <w:rPr>
          <w:rFonts w:ascii="Lora" w:cs="Lora" w:eastAsia="Lora" w:hAnsi="Lora"/>
          <w:b w:val="1"/>
          <w:color w:val="233761"/>
          <w:rtl w:val="0"/>
        </w:rPr>
        <w:t xml:space="preserve">w internecie dzieli społeczeństwo i wpływa na demokratyczne wybory.</w:t>
      </w:r>
      <w:r w:rsidDel="00000000" w:rsidR="00000000" w:rsidRPr="00000000">
        <w:rPr>
          <w:rFonts w:ascii="Lora" w:cs="Lora" w:eastAsia="Lora" w:hAnsi="Lora"/>
          <w:color w:val="233761"/>
          <w:rtl w:val="0"/>
        </w:rPr>
        <w:t xml:space="preserve"> Co się zmieniło od tego czasu? Jak fałszywe informacje wpłynęły na Polaków? Czy są oni świadomi nowych zagrożeń? Odpowiedzi na te pytania zostaną przedstawione już 12 kwietnia w Warszawie.</w:t>
      </w:r>
    </w:p>
    <w:p w:rsidR="00000000" w:rsidDel="00000000" w:rsidP="00000000" w:rsidRDefault="00000000" w:rsidRPr="00000000" w14:paraId="00000015">
      <w:pPr>
        <w:spacing w:after="0" w:line="276" w:lineRule="auto"/>
        <w:rPr>
          <w:rFonts w:ascii="Golos Text" w:cs="Golos Text" w:eastAsia="Golos Text" w:hAnsi="Golos Text"/>
          <w:color w:val="2337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rPr>
          <w:rFonts w:ascii="Golos Text" w:cs="Golos Text" w:eastAsia="Golos Text" w:hAnsi="Golos Text"/>
          <w:b w:val="1"/>
          <w:color w:val="233761"/>
        </w:rPr>
      </w:pPr>
      <w:r w:rsidDel="00000000" w:rsidR="00000000" w:rsidRPr="00000000">
        <w:rPr>
          <w:rFonts w:ascii="Golos Text" w:cs="Golos Text" w:eastAsia="Golos Text" w:hAnsi="Golos Text"/>
          <w:b w:val="1"/>
          <w:color w:val="233761"/>
          <w:rtl w:val="0"/>
        </w:rPr>
        <w:t xml:space="preserve">Razem przeciw dezinformacji</w:t>
      </w:r>
    </w:p>
    <w:p w:rsidR="00000000" w:rsidDel="00000000" w:rsidP="00000000" w:rsidRDefault="00000000" w:rsidRPr="00000000" w14:paraId="00000017">
      <w:pPr>
        <w:spacing w:after="0" w:line="276" w:lineRule="auto"/>
        <w:rPr>
          <w:rFonts w:ascii="Golos Text" w:cs="Golos Text" w:eastAsia="Golos Text" w:hAnsi="Golos Text"/>
          <w:b w:val="1"/>
          <w:color w:val="2337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jc w:val="both"/>
        <w:rPr>
          <w:rFonts w:ascii="Lora" w:cs="Lora" w:eastAsia="Lora" w:hAnsi="Lora"/>
          <w:color w:val="233761"/>
        </w:rPr>
      </w:pPr>
      <w:r w:rsidDel="00000000" w:rsidR="00000000" w:rsidRPr="00000000">
        <w:rPr>
          <w:rFonts w:ascii="Lora" w:cs="Lora" w:eastAsia="Lora" w:hAnsi="Lora"/>
          <w:color w:val="233761"/>
          <w:rtl w:val="0"/>
        </w:rPr>
        <w:t xml:space="preserve">Konferencja „10 lat fact-checkingu w Polsce” jest wspierana przez partnerów instytucjonalnych i biznesowych oraz patronów medialnych. Pośród nich znalazły się między innymi: CyberDefence24.pl, Energetyka24.pl, Śląska Opinia, Fundacja Digital Poland, Sieć Obywatelska Watchdog Polska, CYBERSEC EXPO&amp;FORUM, Google News Initiative oraz Meta. </w:t>
      </w:r>
    </w:p>
    <w:p w:rsidR="00000000" w:rsidDel="00000000" w:rsidP="00000000" w:rsidRDefault="00000000" w:rsidRPr="00000000" w14:paraId="00000019">
      <w:pPr>
        <w:spacing w:after="0" w:line="276" w:lineRule="auto"/>
        <w:jc w:val="both"/>
        <w:rPr>
          <w:rFonts w:ascii="Lora" w:cs="Lora" w:eastAsia="Lora" w:hAnsi="Lora"/>
          <w:color w:val="2337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jc w:val="both"/>
        <w:rPr>
          <w:rFonts w:ascii="Lora" w:cs="Lora" w:eastAsia="Lora" w:hAnsi="Lora"/>
          <w:color w:val="233761"/>
        </w:rPr>
      </w:pPr>
      <w:r w:rsidDel="00000000" w:rsidR="00000000" w:rsidRPr="00000000">
        <w:rPr>
          <w:rFonts w:ascii="Lora" w:cs="Lora" w:eastAsia="Lora" w:hAnsi="Lora"/>
          <w:color w:val="233761"/>
          <w:rtl w:val="0"/>
        </w:rPr>
        <w:t xml:space="preserve">Link do transmisji: </w:t>
      </w:r>
      <w:hyperlink r:id="rId8">
        <w:r w:rsidDel="00000000" w:rsidR="00000000" w:rsidRPr="00000000">
          <w:rPr>
            <w:rFonts w:ascii="Lora" w:cs="Lora" w:eastAsia="Lora" w:hAnsi="Lora"/>
            <w:color w:val="1155cc"/>
            <w:u w:val="single"/>
            <w:rtl w:val="0"/>
          </w:rPr>
          <w:t xml:space="preserve">https://www.youtube.com/watch?v=YYm9KjW5BPE</w:t>
        </w:r>
      </w:hyperlink>
      <w:r w:rsidDel="00000000" w:rsidR="00000000" w:rsidRPr="00000000">
        <w:rPr>
          <w:rFonts w:ascii="Lora" w:cs="Lora" w:eastAsia="Lora" w:hAnsi="Lora"/>
          <w:color w:val="233761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0" w:line="360" w:lineRule="auto"/>
        <w:rPr>
          <w:rFonts w:ascii="Lora" w:cs="Lora" w:eastAsia="Lora" w:hAnsi="Lora"/>
          <w:color w:val="0f35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jc w:val="right"/>
        <w:rPr>
          <w:rFonts w:ascii="Golos Text" w:cs="Golos Text" w:eastAsia="Golos Text" w:hAnsi="Golos Text"/>
          <w:color w:val="183463"/>
        </w:rPr>
      </w:pPr>
      <w:r w:rsidDel="00000000" w:rsidR="00000000" w:rsidRPr="00000000">
        <w:rPr>
          <w:rFonts w:ascii="Golos Text" w:cs="Golos Text" w:eastAsia="Golos Text" w:hAnsi="Golos Text"/>
          <w:color w:val="0f3566"/>
          <w:rtl w:val="0"/>
        </w:rPr>
        <w:t xml:space="preserve">Więcej informacji:</w:t>
        <w:br w:type="textWrapping"/>
        <w:t xml:space="preserve"> </w:t>
      </w:r>
      <w:r w:rsidDel="00000000" w:rsidR="00000000" w:rsidRPr="00000000">
        <w:rPr>
          <w:rFonts w:ascii="Golos Text" w:cs="Golos Text" w:eastAsia="Golos Text" w:hAnsi="Golos Text"/>
          <w:b w:val="1"/>
          <w:color w:val="0f3566"/>
          <w:rtl w:val="0"/>
        </w:rPr>
        <w:t xml:space="preserve">Marcel Kiełtyka</w:t>
        <w:br w:type="textWrapping"/>
        <w:t xml:space="preserve">kontakt@demagog.org.pl</w:t>
        <w:br w:type="textWrapping"/>
      </w:r>
      <w:r w:rsidDel="00000000" w:rsidR="00000000" w:rsidRPr="00000000">
        <w:rPr>
          <w:rFonts w:ascii="Golos Text" w:cs="Golos Text" w:eastAsia="Golos Text" w:hAnsi="Golos Text"/>
          <w:color w:val="0f3566"/>
          <w:rtl w:val="0"/>
        </w:rPr>
        <w:t xml:space="preserve">tel.:</w:t>
      </w:r>
      <w:r w:rsidDel="00000000" w:rsidR="00000000" w:rsidRPr="00000000">
        <w:rPr>
          <w:rFonts w:ascii="Golos Text" w:cs="Golos Text" w:eastAsia="Golos Text" w:hAnsi="Golos Text"/>
          <w:b w:val="1"/>
          <w:color w:val="0f3566"/>
          <w:rtl w:val="0"/>
        </w:rPr>
        <w:t xml:space="preserve"> 507099993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2722" w:top="170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olos Text">
    <w:embedRegular w:fontKey="{00000000-0000-0000-0000-000000000000}" r:id="rId1" w:subsetted="0"/>
    <w:embedBold w:fontKey="{00000000-0000-0000-0000-000000000000}" r:id="rId2" w:subsetted="0"/>
  </w:font>
  <w:font w:name="Lora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-735798</wp:posOffset>
          </wp:positionH>
          <wp:positionV relativeFrom="paragraph">
            <wp:posOffset>-885452</wp:posOffset>
          </wp:positionV>
          <wp:extent cx="7591990" cy="1746363"/>
          <wp:effectExtent b="0" l="0" r="0" t="0"/>
          <wp:wrapNone/>
          <wp:docPr descr="A close-up of a computer screen&#10;&#10;Description automatically generated" id="1441294534" name="image2.png"/>
          <a:graphic>
            <a:graphicData uri="http://schemas.openxmlformats.org/drawingml/2006/picture">
              <pic:pic>
                <pic:nvPicPr>
                  <pic:cNvPr descr="A close-up of a computer screen&#10;&#10;Description automatically generated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91990" cy="17463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DMGHeading" w:customStyle="1">
    <w:name w:val="DMG Heading"/>
    <w:basedOn w:val="Normal"/>
    <w:link w:val="DMGHeadingChar"/>
    <w:qFormat w:val="1"/>
    <w:rsid w:val="00002C69"/>
    <w:pPr>
      <w:spacing w:after="720"/>
    </w:pPr>
    <w:rPr>
      <w:rFonts w:ascii="Golos Text" w:cs="Golos Text" w:hAnsi="Golos Text"/>
      <w:noProof w:val="1"/>
      <w:color w:val="2e2e2e"/>
      <w:sz w:val="48"/>
      <w:szCs w:val="48"/>
    </w:rPr>
  </w:style>
  <w:style w:type="character" w:styleId="DMGHeadingChar" w:customStyle="1">
    <w:name w:val="DMG Heading Char"/>
    <w:basedOn w:val="DefaultParagraphFont"/>
    <w:link w:val="DMGHeading"/>
    <w:rsid w:val="00002C69"/>
    <w:rPr>
      <w:rFonts w:ascii="Golos Text" w:cs="Golos Text" w:hAnsi="Golos Text"/>
      <w:noProof w:val="1"/>
      <w:color w:val="2e2e2e"/>
      <w:sz w:val="48"/>
      <w:szCs w:val="48"/>
    </w:rPr>
  </w:style>
  <w:style w:type="paragraph" w:styleId="DMGbodytext" w:customStyle="1">
    <w:name w:val="DMG body text"/>
    <w:basedOn w:val="DMGHeading"/>
    <w:link w:val="DMGbodytextChar"/>
    <w:qFormat w:val="1"/>
    <w:rsid w:val="00A03187"/>
    <w:pPr>
      <w:spacing w:after="120"/>
      <w:jc w:val="both"/>
    </w:pPr>
    <w:rPr>
      <w:rFonts w:ascii="Lora" w:hAnsi="Lora"/>
      <w:sz w:val="22"/>
      <w:szCs w:val="22"/>
    </w:rPr>
  </w:style>
  <w:style w:type="character" w:styleId="DMGbodytextChar" w:customStyle="1">
    <w:name w:val="DMG body text Char"/>
    <w:basedOn w:val="DMGHeadingChar"/>
    <w:link w:val="DMGbodytext"/>
    <w:rsid w:val="00A03187"/>
    <w:rPr>
      <w:rFonts w:ascii="Lora" w:cs="Golos Text" w:hAnsi="Lora"/>
      <w:noProof w:val="1"/>
      <w:color w:val="2e2e2e"/>
      <w:sz w:val="48"/>
      <w:szCs w:val="48"/>
    </w:rPr>
  </w:style>
  <w:style w:type="paragraph" w:styleId="Header">
    <w:name w:val="header"/>
    <w:basedOn w:val="Normal"/>
    <w:link w:val="HeaderChar"/>
    <w:uiPriority w:val="99"/>
    <w:unhideWhenUsed w:val="1"/>
    <w:rsid w:val="00002C69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02C69"/>
  </w:style>
  <w:style w:type="paragraph" w:styleId="Footer">
    <w:name w:val="footer"/>
    <w:basedOn w:val="Normal"/>
    <w:link w:val="FooterChar"/>
    <w:uiPriority w:val="99"/>
    <w:unhideWhenUsed w:val="1"/>
    <w:rsid w:val="00002C69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02C6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youtube.com/watch?v=YYm9KjW5BP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olosText-regular.ttf"/><Relationship Id="rId2" Type="http://schemas.openxmlformats.org/officeDocument/2006/relationships/font" Target="fonts/GolosText-bold.ttf"/><Relationship Id="rId3" Type="http://schemas.openxmlformats.org/officeDocument/2006/relationships/font" Target="fonts/Lora-regular.ttf"/><Relationship Id="rId4" Type="http://schemas.openxmlformats.org/officeDocument/2006/relationships/font" Target="fonts/Lora-bold.ttf"/><Relationship Id="rId5" Type="http://schemas.openxmlformats.org/officeDocument/2006/relationships/font" Target="fonts/Lora-italic.ttf"/><Relationship Id="rId6" Type="http://schemas.openxmlformats.org/officeDocument/2006/relationships/font" Target="fonts/Lo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wQ8V0nD+8cRkiV2HlzPOK6eJaw==">CgMxLjA4AHIhMXYwby1UTkt6dW1zM3g3ejF5cGh1aDJHQmZMQ3Vnb3V1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2023-09-17T07:41:00Z</dcterms:created>
  <dc:creator>Sara Pszonka</dc:creator>
</cp:coreProperties>
</file>